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40"/>
        <w:gridCol w:w="1820"/>
        <w:gridCol w:w="1903"/>
        <w:gridCol w:w="197"/>
        <w:gridCol w:w="1504"/>
        <w:gridCol w:w="1016"/>
      </w:tblGrid>
      <w:tr w:rsidR="006F4F14" w:rsidTr="006F4F14"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F14" w:rsidRDefault="006F4F14" w:rsidP="006F4F14">
            <w:pPr>
              <w:pStyle w:val="1"/>
            </w:pPr>
            <w:r>
              <w:t>Паспорт</w:t>
            </w:r>
            <w:r>
              <w:br/>
            </w:r>
            <w:proofErr w:type="spellStart"/>
            <w:r>
              <w:t>инвестиционно</w:t>
            </w:r>
            <w:proofErr w:type="spellEnd"/>
            <w:r>
              <w:t xml:space="preserve"> привлекательного земельного участка </w:t>
            </w:r>
          </w:p>
        </w:tc>
      </w:tr>
      <w:tr w:rsidR="006F4F14" w:rsidTr="006F4F14"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Наименование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Описание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1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1"/>
            </w:pPr>
            <w:r>
              <w:t>Основные сведения о земельном участке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1.1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Планируемое использование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Pr="00030750" w:rsidRDefault="00030750" w:rsidP="00030750">
            <w:pPr>
              <w:pStyle w:val="a6"/>
            </w:pPr>
            <w:r>
              <w:t>П</w:t>
            </w:r>
            <w:r w:rsidRPr="00030750">
              <w:t>роизводств</w:t>
            </w:r>
            <w:r>
              <w:t>о</w:t>
            </w:r>
            <w:r w:rsidRPr="00030750">
              <w:t> готовых пищевых продуктов или полуфабрикатов, безалкогольных </w:t>
            </w:r>
            <w:r w:rsidRPr="00030750">
              <w:rPr>
                <w:bCs/>
              </w:rPr>
              <w:t>напитков</w:t>
            </w:r>
            <w:r w:rsidRPr="00030750">
              <w:t> и</w:t>
            </w:r>
            <w:r>
              <w:t xml:space="preserve"> </w:t>
            </w:r>
            <w:r w:rsidR="000B0D15">
              <w:t>а</w:t>
            </w:r>
            <w:bookmarkStart w:id="0" w:name="_GoBack"/>
            <w:bookmarkEnd w:id="0"/>
            <w:r>
              <w:t>лкоголь</w:t>
            </w:r>
            <w:r w:rsidRPr="00030750">
              <w:t>ной продукции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1.2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Отраслевая принадлежность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030750" w:rsidP="00B17FDB">
            <w:pPr>
              <w:pStyle w:val="a6"/>
            </w:pPr>
            <w:r>
              <w:t>Пищевая промышленность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1.3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Территориальная принадлежность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030750" w:rsidP="00B17FDB">
            <w:pPr>
              <w:pStyle w:val="a6"/>
            </w:pPr>
            <w:r>
              <w:t>Краснодарский край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1.4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Адрес места расположения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030750" w:rsidP="00B17FDB">
            <w:pPr>
              <w:pStyle w:val="a6"/>
            </w:pPr>
            <w:r w:rsidRPr="0021015A">
              <w:rPr>
                <w:rFonts w:eastAsia="ArialMT" w:cstheme="minorHAnsi"/>
                <w:color w:val="000000"/>
              </w:rPr>
              <w:t xml:space="preserve">353287, </w:t>
            </w:r>
            <w:r w:rsidRPr="0021015A">
              <w:rPr>
                <w:rFonts w:eastAsia="Calibri" w:cstheme="minorHAnsi"/>
                <w:color w:val="000000"/>
              </w:rPr>
              <w:t>Россия, Краснодарский край, г. Горячий Ключ, п. Первомайский, ул. Горная, д.1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1.5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Кадастровый учет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030750" w:rsidP="00030750">
            <w:pPr>
              <w:ind w:firstLine="0"/>
            </w:pPr>
            <w:r w:rsidRPr="0021015A">
              <w:rPr>
                <w:rFonts w:eastAsia="Calibri" w:cstheme="minorHAnsi"/>
              </w:rPr>
              <w:t>Земельные участки стоят  на учёте в</w:t>
            </w:r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Росреестре</w:t>
            </w:r>
            <w:proofErr w:type="spellEnd"/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1.6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Кадастровый номер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030750" w:rsidP="00B17FDB">
            <w:pPr>
              <w:pStyle w:val="a6"/>
            </w:pPr>
            <w:r w:rsidRPr="0021015A">
              <w:rPr>
                <w:rFonts w:eastAsia="Times New Roman" w:cstheme="minorHAnsi"/>
              </w:rPr>
              <w:t>23:41:0402001:3583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1.7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Площадь (м2)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030750" w:rsidP="00B17FDB">
            <w:pPr>
              <w:pStyle w:val="a6"/>
            </w:pPr>
            <w:r w:rsidRPr="0021015A">
              <w:rPr>
                <w:rFonts w:eastAsia="Calibri" w:cstheme="minorHAnsi"/>
              </w:rPr>
              <w:t>36026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1.8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Категория земель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030750" w:rsidP="00030750">
            <w:pPr>
              <w:ind w:firstLine="0"/>
              <w:jc w:val="left"/>
            </w:pPr>
            <w:r w:rsidRPr="00030750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 xml:space="preserve">Земли населенных </w:t>
            </w:r>
            <w:r>
              <w:rPr>
                <w:rFonts w:ascii="Times New Roman" w:eastAsiaTheme="minorHAnsi" w:hAnsi="Times New Roman" w:cs="Times New Roman"/>
                <w:szCs w:val="20"/>
                <w:lang w:eastAsia="en-US"/>
              </w:rPr>
              <w:t xml:space="preserve">пунктов </w:t>
            </w:r>
            <w:r w:rsidRPr="0021015A">
              <w:rPr>
                <w:rFonts w:eastAsia="Calibri" w:cstheme="minorHAnsi"/>
              </w:rPr>
              <w:t>производственной деятельности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1.9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Вид разрешенного использования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030750" w:rsidP="00B17FDB">
            <w:pPr>
              <w:pStyle w:val="a6"/>
            </w:pPr>
            <w:r w:rsidRPr="00030750">
              <w:t>Производственная деятельность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1.10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Фактическое использование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030750" w:rsidP="00B17FDB">
            <w:pPr>
              <w:pStyle w:val="a6"/>
            </w:pPr>
            <w:r w:rsidRPr="00030750">
              <w:t>Производственная деятельность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bookmarkStart w:id="1" w:name="sub_111"/>
            <w:r>
              <w:t>1.11</w:t>
            </w:r>
            <w:bookmarkEnd w:id="1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Разрешительная, градостроительная документация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7"/>
            </w:pP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2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1"/>
            </w:pPr>
            <w:r>
              <w:t>Сведения о собственнике (правообладателе) земельного участка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2.1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Собственник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524A4A" w:rsidP="00B17FDB">
            <w:pPr>
              <w:pStyle w:val="a6"/>
            </w:pPr>
            <w:proofErr w:type="spellStart"/>
            <w:r w:rsidRPr="00524A4A">
              <w:t>Зафесов</w:t>
            </w:r>
            <w:proofErr w:type="spellEnd"/>
            <w:r w:rsidRPr="00524A4A">
              <w:t xml:space="preserve"> Ахмед </w:t>
            </w:r>
            <w:proofErr w:type="spellStart"/>
            <w:r w:rsidRPr="00524A4A">
              <w:t>Айдамерканович</w:t>
            </w:r>
            <w:proofErr w:type="spellEnd"/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2.2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Правообладатель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524A4A" w:rsidP="00B17FDB">
            <w:pPr>
              <w:pStyle w:val="a6"/>
            </w:pPr>
            <w:proofErr w:type="spellStart"/>
            <w:r w:rsidRPr="00524A4A">
              <w:t>Зафесов</w:t>
            </w:r>
            <w:proofErr w:type="spellEnd"/>
            <w:r w:rsidRPr="00524A4A">
              <w:t xml:space="preserve"> Ахмед </w:t>
            </w:r>
            <w:proofErr w:type="spellStart"/>
            <w:r w:rsidRPr="00524A4A">
              <w:t>Айдамерканович</w:t>
            </w:r>
            <w:proofErr w:type="spellEnd"/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2.3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Вид права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Pr="00524A4A" w:rsidRDefault="00524A4A" w:rsidP="00B17FDB">
            <w:pPr>
              <w:pStyle w:val="a6"/>
            </w:pPr>
            <w:r w:rsidRPr="00524A4A">
              <w:t>Собственность</w:t>
            </w:r>
            <w:r>
              <w:t xml:space="preserve">, </w:t>
            </w:r>
            <w:r w:rsidRPr="00524A4A">
              <w:t>Право на недвижимость действующее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3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1"/>
            </w:pPr>
            <w:r>
              <w:t>Сведения об обременениях и ограничениях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3.1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Обременения, ограничения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524A4A" w:rsidP="00B17FDB">
            <w:pPr>
              <w:pStyle w:val="a7"/>
            </w:pPr>
            <w:r>
              <w:t>Не имеется</w:t>
            </w:r>
          </w:p>
        </w:tc>
      </w:tr>
      <w:tr w:rsidR="006F4F14" w:rsidTr="006F4F1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bookmarkStart w:id="2" w:name="sub_114"/>
            <w:r>
              <w:t>4</w:t>
            </w:r>
            <w:bookmarkEnd w:id="2"/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1"/>
            </w:pPr>
            <w:r>
              <w:t>Характеристика существующей инженерной инфраструктуры</w:t>
            </w: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Вид инфраструктуры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Показатель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Значение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Примечание</w:t>
            </w:r>
          </w:p>
        </w:tc>
      </w:tr>
      <w:tr w:rsidR="006F4F14" w:rsidTr="00AE69C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bookmarkStart w:id="3" w:name="sub_1141"/>
            <w:r>
              <w:t>4.1</w:t>
            </w:r>
            <w:bookmarkEnd w:id="3"/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  <w:r>
              <w:t>Электроснабжение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  <w:r>
              <w:t>Центр питания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наименование, собственник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C" w:rsidRPr="00AE69CC" w:rsidRDefault="00AE69CC" w:rsidP="00AE69CC">
            <w:pPr>
              <w:ind w:right="-65" w:firstLine="0"/>
              <w:jc w:val="left"/>
              <w:rPr>
                <w:rFonts w:ascii="Times New Roman" w:eastAsia="Calibri" w:hAnsi="Times New Roman" w:cs="Times New Roman"/>
              </w:rPr>
            </w:pPr>
            <w:r w:rsidRPr="00AE69CC">
              <w:rPr>
                <w:rFonts w:ascii="Times New Roman" w:eastAsia="Calibri" w:hAnsi="Times New Roman" w:cs="Times New Roman"/>
              </w:rPr>
              <w:t>ПАО</w:t>
            </w:r>
          </w:p>
          <w:p w:rsidR="006F4F14" w:rsidRDefault="00AE69CC" w:rsidP="00AE69CC">
            <w:pPr>
              <w:pStyle w:val="a6"/>
              <w:ind w:right="-65"/>
              <w:jc w:val="left"/>
            </w:pPr>
            <w:r w:rsidRPr="00AE69CC">
              <w:rPr>
                <w:rFonts w:ascii="Times New Roman" w:eastAsia="Calibri" w:hAnsi="Times New Roman" w:cs="Times New Roman"/>
              </w:rPr>
              <w:t xml:space="preserve">«ТНС  </w:t>
            </w:r>
            <w:proofErr w:type="spellStart"/>
            <w:r w:rsidRPr="00AE69CC">
              <w:rPr>
                <w:rFonts w:ascii="Times New Roman" w:eastAsia="Calibri" w:hAnsi="Times New Roman" w:cs="Times New Roman"/>
              </w:rPr>
              <w:t>энерго</w:t>
            </w:r>
            <w:proofErr w:type="spellEnd"/>
            <w:r w:rsidRPr="00AE69CC">
              <w:rPr>
                <w:rFonts w:ascii="Times New Roman" w:eastAsia="Calibri" w:hAnsi="Times New Roman" w:cs="Times New Roman"/>
              </w:rPr>
              <w:t xml:space="preserve"> Кубань»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AE69CC">
            <w:pPr>
              <w:pStyle w:val="a6"/>
              <w:ind w:right="-65"/>
              <w:jc w:val="left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класс напряжения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AE69CC" w:rsidP="00B17FDB">
            <w:pPr>
              <w:pStyle w:val="a6"/>
            </w:pPr>
            <w:r w:rsidRPr="0021015A">
              <w:rPr>
                <w:rFonts w:ascii="Calibri" w:eastAsia="Calibri" w:hAnsi="Calibri" w:cs="Calibri"/>
              </w:rPr>
              <w:t>СН2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свободная мощность (МВт)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AE69CC" w:rsidP="00B17FDB">
            <w:pPr>
              <w:pStyle w:val="a6"/>
            </w:pPr>
            <w:r>
              <w:t>0,25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  <w:r>
              <w:t xml:space="preserve">Ближайшая точка </w:t>
            </w:r>
            <w:r>
              <w:lastRenderedPageBreak/>
              <w:t>подключения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lastRenderedPageBreak/>
              <w:t>напряжение в сети, кВ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C" w:rsidRPr="0021015A" w:rsidRDefault="00AE69CC" w:rsidP="00AE69CC">
            <w:pPr>
              <w:ind w:firstLine="0"/>
              <w:jc w:val="left"/>
              <w:rPr>
                <w:rFonts w:eastAsia="Times New Roman" w:cstheme="minorHAnsi"/>
              </w:rPr>
            </w:pPr>
            <w:r w:rsidRPr="0021015A">
              <w:rPr>
                <w:rFonts w:eastAsia="Times New Roman" w:cstheme="minorHAnsi"/>
              </w:rPr>
              <w:t>КТП10/0,4кВ Б-9-</w:t>
            </w:r>
            <w:r w:rsidRPr="0021015A">
              <w:rPr>
                <w:rFonts w:eastAsia="Times New Roman" w:cstheme="minorHAnsi"/>
              </w:rPr>
              <w:lastRenderedPageBreak/>
              <w:t>917П/400кВа</w:t>
            </w:r>
            <w:r>
              <w:rPr>
                <w:rFonts w:eastAsia="Times New Roman" w:cstheme="minorHAnsi"/>
              </w:rPr>
              <w:t xml:space="preserve"> </w:t>
            </w:r>
            <w:r w:rsidRPr="0021015A">
              <w:rPr>
                <w:rFonts w:eastAsia="Times New Roman" w:cstheme="minorHAnsi"/>
              </w:rPr>
              <w:t xml:space="preserve">ТП-10/0,4кВ </w:t>
            </w:r>
          </w:p>
          <w:p w:rsidR="00AE69CC" w:rsidRDefault="00AE69CC" w:rsidP="00AE69CC">
            <w:pPr>
              <w:pStyle w:val="a6"/>
              <w:jc w:val="left"/>
              <w:rPr>
                <w:rFonts w:eastAsia="Times New Roman" w:cstheme="minorHAnsi"/>
              </w:rPr>
            </w:pPr>
            <w:r w:rsidRPr="0021015A">
              <w:rPr>
                <w:rFonts w:eastAsia="Times New Roman" w:cstheme="minorHAnsi"/>
              </w:rPr>
              <w:t>Б-9-764П</w:t>
            </w:r>
          </w:p>
          <w:p w:rsidR="006F4F14" w:rsidRDefault="00AE69CC" w:rsidP="00AE69CC">
            <w:pPr>
              <w:pStyle w:val="a6"/>
              <w:jc w:val="left"/>
            </w:pPr>
            <w:r w:rsidRPr="0021015A">
              <w:rPr>
                <w:rFonts w:eastAsia="Times New Roman" w:cstheme="minorHAnsi"/>
              </w:rPr>
              <w:t xml:space="preserve">/400 </w:t>
            </w:r>
            <w:proofErr w:type="spellStart"/>
            <w:r w:rsidRPr="0021015A">
              <w:rPr>
                <w:rFonts w:eastAsia="Times New Roman" w:cstheme="minorHAnsi"/>
              </w:rPr>
              <w:t>кВа</w:t>
            </w:r>
            <w:proofErr w:type="spellEnd"/>
            <w:r w:rsidRPr="0021015A">
              <w:rPr>
                <w:rFonts w:eastAsia="Times New Roman" w:cstheme="minorHAnsi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lastRenderedPageBreak/>
              <w:t>4.2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  <w:r>
              <w:t>Газоснабжение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  <w:r>
              <w:t>Газопровод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наименование, собственник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AE69CC" w:rsidP="00AE69CC">
            <w:pPr>
              <w:ind w:right="-114" w:firstLine="0"/>
            </w:pPr>
            <w:proofErr w:type="spellStart"/>
            <w:r w:rsidRPr="00AE69CC">
              <w:rPr>
                <w:rFonts w:eastAsia="Calibri" w:cstheme="minorHAnsi"/>
              </w:rPr>
              <w:t>ООО"Небуг</w:t>
            </w:r>
            <w:proofErr w:type="spellEnd"/>
            <w:r w:rsidRPr="00AE69CC">
              <w:rPr>
                <w:rFonts w:eastAsia="Calibri" w:cstheme="minorHAnsi"/>
              </w:rPr>
              <w:t>"/</w:t>
            </w:r>
            <w:r w:rsidR="00CE2D57">
              <w:rPr>
                <w:rFonts w:eastAsia="Calibri" w:cstheme="minorHAnsi"/>
              </w:rPr>
              <w:t xml:space="preserve"> </w:t>
            </w:r>
            <w:r w:rsidRPr="00AE69CC">
              <w:rPr>
                <w:rFonts w:eastAsia="Calibri" w:cstheme="minorHAnsi"/>
              </w:rPr>
              <w:t>(</w:t>
            </w:r>
            <w:proofErr w:type="spellStart"/>
            <w:r w:rsidRPr="00AE69CC">
              <w:rPr>
                <w:rFonts w:eastAsia="Calibri" w:cstheme="minorHAnsi"/>
                <w:color w:val="000000"/>
              </w:rPr>
              <w:t>ООО«Газпром</w:t>
            </w:r>
            <w:proofErr w:type="spellEnd"/>
            <w:r w:rsidRPr="00AE69CC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AE69CC">
              <w:rPr>
                <w:rFonts w:eastAsia="Calibri" w:cstheme="minorHAnsi"/>
                <w:color w:val="000000"/>
              </w:rPr>
              <w:t>межрегионгаз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 </w:t>
            </w:r>
            <w:r w:rsidRPr="00AE69CC">
              <w:rPr>
                <w:rFonts w:eastAsia="Calibri" w:cstheme="minorHAnsi"/>
                <w:color w:val="000000"/>
              </w:rPr>
              <w:t>Краснодар»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диаметр (мм)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AE69CC" w:rsidP="00B17FDB">
            <w:pPr>
              <w:pStyle w:val="a6"/>
            </w:pPr>
            <w: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давление (МПа)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AE69CC" w:rsidP="00B17FDB">
            <w:pPr>
              <w:pStyle w:val="a6"/>
            </w:pPr>
            <w:r>
              <w:t>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пропускная способность (куб. м в год)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AE69CC" w:rsidP="00B17FDB">
            <w:pPr>
              <w:pStyle w:val="a6"/>
            </w:pPr>
            <w:r>
              <w:t>900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  <w:r>
              <w:t>Ближайшая точка подключения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наименование, собственник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диаметр (мм)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давление (МПа)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пропускная способность (куб. м в год)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4.3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  <w:r>
              <w:t>Водоснабжение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  <w:r>
              <w:t>Источник водоснабжения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наименование, собственник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C" w:rsidRDefault="00AE69CC" w:rsidP="00AE69CC">
            <w:pPr>
              <w:ind w:left="-108" w:right="-108" w:firstLine="0"/>
              <w:rPr>
                <w:rFonts w:eastAsia="Calibri" w:cstheme="minorHAnsi"/>
                <w:lang w:val="en-US"/>
              </w:rPr>
            </w:pPr>
            <w:r w:rsidRPr="0021015A">
              <w:rPr>
                <w:rFonts w:eastAsia="Calibri" w:cstheme="minorHAnsi"/>
              </w:rPr>
              <w:t xml:space="preserve">скважина </w:t>
            </w:r>
            <w:r>
              <w:rPr>
                <w:rFonts w:eastAsia="Calibri" w:cstheme="minorHAnsi"/>
              </w:rPr>
              <w:t>№</w:t>
            </w:r>
            <w:r>
              <w:rPr>
                <w:rFonts w:eastAsia="Calibri" w:cstheme="minorHAnsi"/>
                <w:lang w:val="en-US"/>
              </w:rPr>
              <w:t xml:space="preserve"> 69</w:t>
            </w:r>
          </w:p>
          <w:p w:rsidR="006F4F14" w:rsidRDefault="006F4F14" w:rsidP="00B17FDB">
            <w:pPr>
              <w:pStyle w:val="a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AE69CC" w:rsidP="00B17FDB">
            <w:pPr>
              <w:pStyle w:val="a6"/>
            </w:pPr>
            <w:r>
              <w:t>600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качество воды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CC" w:rsidRPr="0021015A" w:rsidRDefault="00AE69CC" w:rsidP="00AE69CC">
            <w:pPr>
              <w:ind w:left="-108" w:right="-108" w:firstLine="0"/>
              <w:rPr>
                <w:rFonts w:eastAsia="Calibri" w:cstheme="minorHAnsi"/>
                <w:color w:val="000000"/>
              </w:rPr>
            </w:pPr>
            <w:r w:rsidRPr="0021015A">
              <w:rPr>
                <w:rFonts w:eastAsia="Calibri" w:cstheme="minorHAnsi"/>
                <w:color w:val="000000"/>
              </w:rPr>
              <w:t>СанПиН 2.1.4.1110-02 "Зоны санитарной</w:t>
            </w:r>
          </w:p>
          <w:p w:rsidR="00AE69CC" w:rsidRPr="0021015A" w:rsidRDefault="00AE69CC" w:rsidP="00AE69CC">
            <w:pPr>
              <w:ind w:left="-108" w:right="-108" w:firstLine="0"/>
              <w:rPr>
                <w:rFonts w:eastAsia="Calibri" w:cstheme="minorHAnsi"/>
                <w:color w:val="000000"/>
              </w:rPr>
            </w:pPr>
            <w:r w:rsidRPr="0021015A">
              <w:rPr>
                <w:rFonts w:eastAsia="Calibri" w:cstheme="minorHAnsi"/>
                <w:color w:val="000000"/>
              </w:rPr>
              <w:t xml:space="preserve"> охраны источников водоснабжения и водопроводов</w:t>
            </w:r>
          </w:p>
          <w:p w:rsidR="006F4F14" w:rsidRDefault="00AE69CC" w:rsidP="00AE69CC">
            <w:pPr>
              <w:pStyle w:val="a6"/>
              <w:ind w:left="-108" w:right="-108"/>
            </w:pPr>
            <w:r w:rsidRPr="0021015A">
              <w:rPr>
                <w:rFonts w:eastAsia="Calibri" w:cstheme="minorHAnsi"/>
                <w:color w:val="000000"/>
              </w:rPr>
              <w:t>питьевого назначения"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  <w:r>
              <w:t>Ближайшая точка подключения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диаметр (мм)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4.4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  <w:r>
              <w:t>Канализация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  <w:r>
              <w:t>Тип сооружений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наименование, собственник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  <w:r>
              <w:t>Ближайшая точка подключения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диаметр (мм)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4.5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Телефонизация/ интернет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Центральная есть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расстояние (м)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AE69CC" w:rsidP="00B17FDB">
            <w:pPr>
              <w:pStyle w:val="a6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AE69C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Мобильная связь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расстояние (м)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AE69CC" w:rsidP="00B17FDB">
            <w:pPr>
              <w:pStyle w:val="a6"/>
            </w:pPr>
            <w:r>
              <w:t>900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</w:tr>
      <w:tr w:rsidR="006F4F14" w:rsidTr="006F4F1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5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1"/>
            </w:pPr>
            <w:r>
              <w:t>Расстояние до крупных населенных пунктов и объектов транспортной инфраструктуры</w:t>
            </w:r>
          </w:p>
        </w:tc>
      </w:tr>
      <w:tr w:rsidR="006F4F14" w:rsidTr="006F4F1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Удаленность от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Название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Расстояние (км)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lastRenderedPageBreak/>
              <w:t>5.1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административного центра муниципального образования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Pr="00741F84" w:rsidRDefault="00741F84" w:rsidP="00B17FDB">
            <w:pPr>
              <w:pStyle w:val="a6"/>
            </w:pPr>
            <w:r>
              <w:t>Горячий ключ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741F84" w:rsidP="00B17FDB">
            <w:pPr>
              <w:pStyle w:val="a6"/>
            </w:pPr>
            <w:r>
              <w:t>20 км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5.2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ближайшего населенного пункта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161D75" w:rsidP="00161D75">
            <w:pPr>
              <w:pStyle w:val="a6"/>
            </w:pPr>
            <w:r>
              <w:t>Станица Черноморская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741F84" w:rsidP="00B17FDB">
            <w:pPr>
              <w:pStyle w:val="a6"/>
            </w:pPr>
            <w:r>
              <w:t>5 км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5.3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города Краснодара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741F84" w:rsidP="00B17FDB">
            <w:pPr>
              <w:pStyle w:val="a6"/>
            </w:pPr>
            <w:r>
              <w:t>59 км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5.4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автодороги (федерального, краевого, местного значения)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Pr="00161D75" w:rsidRDefault="00161D75" w:rsidP="00741F84">
            <w:pPr>
              <w:pStyle w:val="a6"/>
            </w:pPr>
            <w:r w:rsidRPr="00161D75">
              <w:rPr>
                <w:bCs/>
              </w:rPr>
              <w:t>03К-022</w:t>
            </w:r>
            <w:r w:rsidRPr="00161D75">
              <w:t> 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741F84" w:rsidP="00B17FDB">
            <w:pPr>
              <w:pStyle w:val="a6"/>
            </w:pPr>
            <w:r>
              <w:t>300м.</w:t>
            </w:r>
          </w:p>
        </w:tc>
      </w:tr>
      <w:tr w:rsidR="006F4F1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6"/>
              <w:jc w:val="center"/>
            </w:pPr>
            <w:r>
              <w:t>5.5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6F4F14" w:rsidP="00B17FDB">
            <w:pPr>
              <w:pStyle w:val="a7"/>
            </w:pPr>
            <w:r>
              <w:t>ближайшей железнодорожной станции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4" w:rsidRDefault="003B36AB" w:rsidP="003B36AB">
            <w:pPr>
              <w:pStyle w:val="a6"/>
              <w:ind w:right="-52"/>
            </w:pPr>
            <w:r w:rsidRPr="003B36AB">
              <w:t>Саратовская, Железнодорожная станция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F14" w:rsidRDefault="00741F84" w:rsidP="00B17FDB">
            <w:pPr>
              <w:pStyle w:val="a6"/>
            </w:pPr>
            <w:r>
              <w:t>24 км</w:t>
            </w:r>
          </w:p>
        </w:tc>
      </w:tr>
      <w:tr w:rsidR="00741F8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6"/>
              <w:jc w:val="center"/>
            </w:pPr>
            <w:r>
              <w:t>5.6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>ближайших железнодорожных путей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3B36AB" w:rsidP="00B17FDB">
            <w:pPr>
              <w:pStyle w:val="a6"/>
            </w:pPr>
            <w:r w:rsidRPr="003B36AB">
              <w:t>Саратовская,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F84" w:rsidRDefault="00741F84" w:rsidP="006B3490">
            <w:pPr>
              <w:pStyle w:val="a6"/>
            </w:pPr>
            <w:r>
              <w:t>20 км</w:t>
            </w:r>
          </w:p>
        </w:tc>
      </w:tr>
      <w:tr w:rsidR="00741F8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6"/>
              <w:jc w:val="center"/>
            </w:pPr>
            <w:r>
              <w:t>5.7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>аэропорта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3B36AB" w:rsidP="00B17FDB">
            <w:pPr>
              <w:pStyle w:val="a6"/>
            </w:pPr>
            <w:r>
              <w:t>Аэропорт Пашковский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F84" w:rsidRDefault="00741F84" w:rsidP="006B3490">
            <w:pPr>
              <w:pStyle w:val="a6"/>
            </w:pPr>
            <w:r>
              <w:t>49 км</w:t>
            </w:r>
          </w:p>
        </w:tc>
      </w:tr>
      <w:tr w:rsidR="00741F8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6"/>
              <w:jc w:val="center"/>
            </w:pPr>
            <w:r>
              <w:t>5.8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>морского порта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6"/>
            </w:pPr>
            <w:proofErr w:type="spellStart"/>
            <w:r>
              <w:t>Г</w:t>
            </w:r>
            <w:r w:rsidRPr="00741F84">
              <w:t>еленджикский</w:t>
            </w:r>
            <w:proofErr w:type="spellEnd"/>
            <w:r w:rsidRPr="00741F84">
              <w:t xml:space="preserve"> морской порт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F84" w:rsidRDefault="00741F84" w:rsidP="006B3490">
            <w:pPr>
              <w:pStyle w:val="a6"/>
            </w:pPr>
            <w:r>
              <w:t>150 км</w:t>
            </w:r>
          </w:p>
        </w:tc>
      </w:tr>
      <w:tr w:rsidR="00741F8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6"/>
              <w:jc w:val="center"/>
            </w:pPr>
            <w:r>
              <w:t>6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F84" w:rsidRDefault="00741F84" w:rsidP="00B17FDB">
            <w:pPr>
              <w:pStyle w:val="1"/>
            </w:pPr>
            <w:r>
              <w:t>Дополнительная информация о земельном участке</w:t>
            </w:r>
          </w:p>
        </w:tc>
      </w:tr>
      <w:tr w:rsidR="00741F8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6"/>
              <w:jc w:val="center"/>
            </w:pPr>
            <w:r>
              <w:t>6.1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>Особые условия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>Основная инженерно-геологическая, сейсмологическая характеристика</w:t>
            </w:r>
          </w:p>
        </w:tc>
      </w:tr>
      <w:tr w:rsidR="00741F8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6"/>
              <w:jc w:val="center"/>
            </w:pPr>
            <w:r>
              <w:t>6.2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>Стоимость приобретения права аренды (собственности), млн. руб.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F84" w:rsidRDefault="003B36AB" w:rsidP="00B17FDB">
            <w:pPr>
              <w:pStyle w:val="a6"/>
            </w:pPr>
            <w:r>
              <w:t>договорная</w:t>
            </w:r>
          </w:p>
        </w:tc>
      </w:tr>
      <w:tr w:rsidR="00741F8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6"/>
              <w:jc w:val="center"/>
            </w:pPr>
            <w:r>
              <w:t>6.3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>Координаты (долгота, широта)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 xml:space="preserve">35.166115 восточной долготы 45.055563 северной широты </w:t>
            </w:r>
          </w:p>
        </w:tc>
      </w:tr>
      <w:tr w:rsidR="00741F8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6"/>
              <w:jc w:val="center"/>
            </w:pPr>
            <w:r>
              <w:t>6.4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>Примечания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>Дополнительная информация (при наличии)</w:t>
            </w:r>
          </w:p>
        </w:tc>
      </w:tr>
      <w:tr w:rsidR="00741F8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6"/>
              <w:jc w:val="center"/>
            </w:pPr>
            <w:r>
              <w:t>7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F84" w:rsidRDefault="00741F84" w:rsidP="00B17FDB">
            <w:pPr>
              <w:pStyle w:val="1"/>
            </w:pPr>
            <w:r>
              <w:t>Контактные данные</w:t>
            </w:r>
          </w:p>
        </w:tc>
      </w:tr>
      <w:tr w:rsidR="00741F8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6"/>
              <w:jc w:val="center"/>
            </w:pPr>
            <w:r>
              <w:t>7.1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F84" w:rsidRDefault="00741F84" w:rsidP="00741F84">
            <w:pPr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Представитель -Муса </w:t>
            </w:r>
            <w:proofErr w:type="spellStart"/>
            <w:r>
              <w:rPr>
                <w:rFonts w:ascii="Calibri" w:eastAsia="Calibri" w:hAnsi="Calibri" w:cs="Calibri"/>
              </w:rPr>
              <w:t>Жамурзов</w:t>
            </w:r>
            <w:proofErr w:type="spellEnd"/>
          </w:p>
          <w:p w:rsidR="00741F84" w:rsidRDefault="00741F84" w:rsidP="00741F84">
            <w:pPr>
              <w:pStyle w:val="a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+7(938) 916-43-43</w:t>
            </w:r>
          </w:p>
          <w:p w:rsidR="00741F84" w:rsidRPr="00CE2D57" w:rsidRDefault="00741F84" w:rsidP="00741F84">
            <w:pPr>
              <w:pStyle w:val="a7"/>
            </w:pPr>
            <w:r>
              <w:rPr>
                <w:lang w:val="en-US"/>
              </w:rPr>
              <w:t>zhmusazh</w:t>
            </w:r>
            <w:r w:rsidRPr="00CE2D57">
              <w:t>@</w:t>
            </w:r>
            <w:r>
              <w:rPr>
                <w:lang w:val="en-US"/>
              </w:rPr>
              <w:t>gmail</w:t>
            </w:r>
            <w:r w:rsidRPr="00CE2D57">
              <w:t>.</w:t>
            </w:r>
            <w:r>
              <w:rPr>
                <w:lang w:val="en-US"/>
              </w:rPr>
              <w:t>com</w:t>
            </w:r>
          </w:p>
        </w:tc>
      </w:tr>
      <w:tr w:rsidR="00741F84" w:rsidTr="006F4F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6"/>
              <w:jc w:val="center"/>
            </w:pPr>
            <w:r>
              <w:t>7.2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F84" w:rsidRDefault="00741F84" w:rsidP="00B17FDB">
            <w:pPr>
              <w:pStyle w:val="a7"/>
            </w:pPr>
            <w:r>
              <w:t>Наименование: Юридический адрес: Адрес официального сайта в информационно-телекоммуникационной сети "Интернет": Номер телефона/факса: Адрес электронной почты:</w:t>
            </w:r>
          </w:p>
        </w:tc>
      </w:tr>
    </w:tbl>
    <w:p w:rsidR="00F12C76" w:rsidRDefault="00F12C76" w:rsidP="006F4F14"/>
    <w:p w:rsidR="000B0D15" w:rsidRDefault="000B0D15" w:rsidP="000B0D15">
      <w:pPr>
        <w:rPr>
          <w:rFonts w:ascii="Times New Roman" w:eastAsia="Times New Roman" w:hAnsi="Times New Roman" w:cs="Times New Roman"/>
          <w:sz w:val="32"/>
          <w:szCs w:val="2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Рассматриваются:</w:t>
      </w:r>
      <w:r>
        <w:rPr>
          <w:rFonts w:ascii="Times New Roman" w:eastAsia="Times New Roman" w:hAnsi="Times New Roman" w:cs="Times New Roman"/>
          <w:sz w:val="32"/>
        </w:rPr>
        <w:t xml:space="preserve"> и продажа, и аренда, как варианты дальнейшего использования территории предприятия,</w:t>
      </w:r>
    </w:p>
    <w:p w:rsidR="000B0D15" w:rsidRDefault="000B0D15" w:rsidP="000B0D15">
      <w:pPr>
        <w:rPr>
          <w:rFonts w:ascii="Times New Roman" w:eastAsia="Times New Roman" w:hAnsi="Times New Roman" w:cs="Times New Roman"/>
          <w:sz w:val="32"/>
        </w:rPr>
      </w:pPr>
    </w:p>
    <w:p w:rsidR="000B0D15" w:rsidRDefault="000B0D15" w:rsidP="000B0D15">
      <w:pPr>
        <w:shd w:val="clear" w:color="auto" w:fill="FFFFFF"/>
        <w:spacing w:after="150"/>
        <w:textAlignment w:val="baseline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Прoизвoдственный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кoмплекc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oбщeй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площaдью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cтpоeний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9152 м²,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</w:rPr>
        <w:t>включающий  производственные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 xml:space="preserve"> здания, цеха, административный корпус, складские помещения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рacпoлoженный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lastRenderedPageBreak/>
        <w:t>Kраснодaрском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крае на земельном участке площадью 36200 м2. </w:t>
      </w:r>
      <w:r>
        <w:rPr>
          <w:rFonts w:ascii="Times New Roman" w:hAnsi="Times New Roman" w:cs="Times New Roman"/>
          <w:color w:val="000000"/>
          <w:sz w:val="32"/>
          <w:shd w:val="clear" w:color="auto" w:fill="FFFFFF"/>
        </w:rPr>
        <w:t>Участок земли обладает значительным потенциалом для реализации перспективных инвестиционных проектов. 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Выгодное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pаcпoлoжениe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>, удобные подъездные пути, а</w:t>
      </w:r>
      <w:r>
        <w:rPr>
          <w:rFonts w:ascii="Times New Roman" w:hAnsi="Times New Roman" w:cs="Times New Roman"/>
          <w:sz w:val="32"/>
        </w:rPr>
        <w:t>дрес: 353287, Россия, Краснодарский край, г. Горячий Ключ, пос. Первомайский, ул. Горная 1. Предприятие находится в 150 метрах от трас</w:t>
      </w:r>
      <w:r>
        <w:rPr>
          <w:rFonts w:ascii="Times New Roman" w:hAnsi="Times New Roman" w:cs="Times New Roman"/>
          <w:sz w:val="32"/>
          <w:lang w:val="en-US"/>
        </w:rPr>
        <w:t>c</w:t>
      </w:r>
      <w:r>
        <w:rPr>
          <w:rFonts w:ascii="Times New Roman" w:hAnsi="Times New Roman" w:cs="Times New Roman"/>
          <w:sz w:val="32"/>
        </w:rPr>
        <w:t xml:space="preserve">ы Майкоп –Джубга. </w:t>
      </w:r>
    </w:p>
    <w:p w:rsidR="000B0D15" w:rsidRDefault="000B0D15" w:rsidP="000B0D15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Имеются: собственная паровая котельная, две артезианские скважины, водонапорная башня, производственная </w:t>
      </w:r>
      <w:proofErr w:type="gramStart"/>
      <w:r>
        <w:rPr>
          <w:rFonts w:ascii="Times New Roman" w:eastAsia="Times New Roman" w:hAnsi="Times New Roman" w:cs="Times New Roman"/>
          <w:sz w:val="32"/>
        </w:rPr>
        <w:t>лаборатория,  газопровод</w:t>
      </w:r>
      <w:proofErr w:type="gramEnd"/>
      <w:r>
        <w:rPr>
          <w:rFonts w:ascii="Times New Roman" w:eastAsia="Times New Roman" w:hAnsi="Times New Roman" w:cs="Times New Roman"/>
          <w:sz w:val="32"/>
        </w:rPr>
        <w:t>, две трансформаторные подстанции, холодильная установка и компрессорная.</w:t>
      </w:r>
    </w:p>
    <w:p w:rsidR="000B0D15" w:rsidRPr="006F4F14" w:rsidRDefault="000B0D15" w:rsidP="006F4F14"/>
    <w:sectPr w:rsidR="000B0D15" w:rsidRPr="006F4F1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300"/>
    <w:rsid w:val="00030750"/>
    <w:rsid w:val="000B0D15"/>
    <w:rsid w:val="00161D75"/>
    <w:rsid w:val="00197E52"/>
    <w:rsid w:val="003B36AB"/>
    <w:rsid w:val="00404300"/>
    <w:rsid w:val="00524A4A"/>
    <w:rsid w:val="006C0B77"/>
    <w:rsid w:val="006C3884"/>
    <w:rsid w:val="006F4F14"/>
    <w:rsid w:val="00741F84"/>
    <w:rsid w:val="008242FF"/>
    <w:rsid w:val="00870751"/>
    <w:rsid w:val="00922C48"/>
    <w:rsid w:val="00AE69CC"/>
    <w:rsid w:val="00B915B7"/>
    <w:rsid w:val="00CE2D57"/>
    <w:rsid w:val="00E624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FD0F"/>
  <w15:docId w15:val="{F33BA460-C164-47D4-BF88-4F88B00B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4F1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F1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F4F14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6F4F14"/>
    <w:pPr>
      <w:spacing w:before="75"/>
      <w:ind w:left="170" w:firstLine="0"/>
    </w:pPr>
    <w:rPr>
      <w:color w:val="353842"/>
    </w:rPr>
  </w:style>
  <w:style w:type="paragraph" w:customStyle="1" w:styleId="a5">
    <w:name w:val="Информация о версии"/>
    <w:basedOn w:val="a4"/>
    <w:next w:val="a"/>
    <w:uiPriority w:val="99"/>
    <w:rsid w:val="006F4F14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6F4F14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6F4F14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Татьяна Анатольевна</dc:creator>
  <cp:lastModifiedBy>Сердюкова Татьяна Анатольевна</cp:lastModifiedBy>
  <cp:revision>4</cp:revision>
  <dcterms:created xsi:type="dcterms:W3CDTF">2026-07-13T15:35:00Z</dcterms:created>
  <dcterms:modified xsi:type="dcterms:W3CDTF">2026-07-14T05:44:00Z</dcterms:modified>
</cp:coreProperties>
</file>